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B022" w14:textId="77777777" w:rsidR="00907A2F" w:rsidRPr="007B6551" w:rsidRDefault="00192BE7" w:rsidP="00192BE7">
      <w:pPr>
        <w:jc w:val="center"/>
        <w:rPr>
          <w:rFonts w:asciiTheme="majorHAnsi" w:hAnsiTheme="majorHAnsi" w:cs="Arial"/>
          <w:b/>
          <w:u w:val="single"/>
        </w:rPr>
      </w:pPr>
      <w:r w:rsidRPr="007B6551">
        <w:rPr>
          <w:rFonts w:asciiTheme="majorHAnsi" w:hAnsiTheme="majorHAnsi" w:cs="Arial"/>
          <w:b/>
          <w:u w:val="single"/>
        </w:rPr>
        <w:t>BIOGRAPHY OF THE SOLICITOR GENERAL &amp;LEGAL SECRETARY</w:t>
      </w:r>
    </w:p>
    <w:p w14:paraId="7841A6B2" w14:textId="77777777" w:rsidR="00A40B5B" w:rsidRPr="007B6551" w:rsidRDefault="00A40B5B" w:rsidP="00192BE7">
      <w:pPr>
        <w:pStyle w:val="NormalWeb"/>
        <w:jc w:val="both"/>
        <w:rPr>
          <w:rFonts w:asciiTheme="majorHAnsi" w:hAnsiTheme="majorHAnsi" w:cs="Arial"/>
        </w:rPr>
      </w:pPr>
      <w:proofErr w:type="spellStart"/>
      <w:r w:rsidRPr="007B6551">
        <w:rPr>
          <w:rFonts w:asciiTheme="majorHAnsi" w:hAnsiTheme="majorHAnsi" w:cs="Arial"/>
        </w:rPr>
        <w:t>Ms</w:t>
      </w:r>
      <w:proofErr w:type="spellEnd"/>
      <w:r w:rsidRPr="007B6551">
        <w:rPr>
          <w:rFonts w:asciiTheme="majorHAnsi" w:hAnsiTheme="majorHAnsi" w:cs="Arial"/>
        </w:rPr>
        <w:t xml:space="preserve"> Bafou Jeng</w:t>
      </w:r>
      <w:r w:rsidR="00192BE7" w:rsidRPr="007B6551">
        <w:rPr>
          <w:rFonts w:asciiTheme="majorHAnsi" w:hAnsiTheme="majorHAnsi" w:cs="Arial"/>
        </w:rPr>
        <w:t xml:space="preserve"> currently </w:t>
      </w:r>
      <w:r w:rsidRPr="007B6551">
        <w:rPr>
          <w:rFonts w:asciiTheme="majorHAnsi" w:hAnsiTheme="majorHAnsi" w:cs="Arial"/>
        </w:rPr>
        <w:t xml:space="preserve">works </w:t>
      </w:r>
      <w:r w:rsidR="00192BE7" w:rsidRPr="007B6551">
        <w:rPr>
          <w:rFonts w:asciiTheme="majorHAnsi" w:hAnsiTheme="majorHAnsi" w:cs="Arial"/>
        </w:rPr>
        <w:t>as</w:t>
      </w:r>
      <w:r w:rsidR="00A83455" w:rsidRPr="007B6551">
        <w:rPr>
          <w:rFonts w:asciiTheme="majorHAnsi" w:hAnsiTheme="majorHAnsi" w:cs="Arial"/>
        </w:rPr>
        <w:t xml:space="preserve"> a Senior State Counsel and Coordinator</w:t>
      </w:r>
      <w:r w:rsidRPr="007B6551">
        <w:rPr>
          <w:rFonts w:asciiTheme="majorHAnsi" w:hAnsiTheme="majorHAnsi" w:cs="Arial"/>
        </w:rPr>
        <w:t xml:space="preserve"> of the Human and Child Rights Units of the Ministry of Justice. She</w:t>
      </w:r>
      <w:r w:rsidR="00192BE7" w:rsidRPr="007B6551">
        <w:rPr>
          <w:rFonts w:asciiTheme="majorHAnsi" w:hAnsiTheme="majorHAnsi" w:cs="Arial"/>
        </w:rPr>
        <w:t xml:space="preserve"> was born in The Gambia on the </w:t>
      </w:r>
      <w:r w:rsidRPr="007B6551">
        <w:rPr>
          <w:rFonts w:asciiTheme="majorHAnsi" w:hAnsiTheme="majorHAnsi" w:cs="Arial"/>
        </w:rPr>
        <w:t xml:space="preserve">11 March 1984. </w:t>
      </w:r>
      <w:r w:rsidR="00780AA5" w:rsidRPr="007B6551">
        <w:rPr>
          <w:rFonts w:asciiTheme="majorHAnsi" w:hAnsiTheme="majorHAnsi" w:cs="Arial"/>
        </w:rPr>
        <w:t>She</w:t>
      </w:r>
      <w:r w:rsidR="00192BE7" w:rsidRPr="007B6551">
        <w:rPr>
          <w:rFonts w:asciiTheme="majorHAnsi" w:hAnsiTheme="majorHAnsi" w:cs="Arial"/>
        </w:rPr>
        <w:t xml:space="preserve"> attended </w:t>
      </w:r>
      <w:r w:rsidRPr="007B6551">
        <w:rPr>
          <w:rFonts w:asciiTheme="majorHAnsi" w:hAnsiTheme="majorHAnsi" w:cs="Arial"/>
        </w:rPr>
        <w:t>Gambia High School</w:t>
      </w:r>
      <w:r w:rsidR="00192BE7" w:rsidRPr="007B6551">
        <w:rPr>
          <w:rFonts w:asciiTheme="majorHAnsi" w:hAnsiTheme="majorHAnsi" w:cs="Arial"/>
        </w:rPr>
        <w:t xml:space="preserve"> in Banjul before proceeding to the </w:t>
      </w:r>
      <w:proofErr w:type="spellStart"/>
      <w:r w:rsidRPr="007B6551">
        <w:rPr>
          <w:rFonts w:asciiTheme="majorHAnsi" w:hAnsiTheme="majorHAnsi" w:cs="Arial"/>
        </w:rPr>
        <w:t>Igbinedion</w:t>
      </w:r>
      <w:proofErr w:type="spellEnd"/>
      <w:r w:rsidRPr="007B6551">
        <w:rPr>
          <w:rFonts w:asciiTheme="majorHAnsi" w:hAnsiTheme="majorHAnsi" w:cs="Arial"/>
        </w:rPr>
        <w:t xml:space="preserve"> University in Okada, Nigeria</w:t>
      </w:r>
      <w:r w:rsidR="00192BE7" w:rsidRPr="007B6551">
        <w:rPr>
          <w:rFonts w:asciiTheme="majorHAnsi" w:hAnsiTheme="majorHAnsi" w:cs="Arial"/>
        </w:rPr>
        <w:t xml:space="preserve">, </w:t>
      </w:r>
      <w:r w:rsidRPr="007B6551">
        <w:rPr>
          <w:rFonts w:asciiTheme="majorHAnsi" w:hAnsiTheme="majorHAnsi" w:cs="Arial"/>
        </w:rPr>
        <w:t>where s</w:t>
      </w:r>
      <w:r w:rsidR="00192BE7" w:rsidRPr="007B6551">
        <w:rPr>
          <w:rFonts w:asciiTheme="majorHAnsi" w:hAnsiTheme="majorHAnsi" w:cs="Arial"/>
        </w:rPr>
        <w:t xml:space="preserve">he </w:t>
      </w:r>
      <w:r w:rsidR="00CA765C" w:rsidRPr="007B6551">
        <w:rPr>
          <w:rFonts w:asciiTheme="majorHAnsi" w:hAnsiTheme="majorHAnsi" w:cs="Arial"/>
        </w:rPr>
        <w:t>acquired</w:t>
      </w:r>
      <w:r w:rsidRPr="007B6551">
        <w:rPr>
          <w:rFonts w:asciiTheme="majorHAnsi" w:hAnsiTheme="majorHAnsi" w:cs="Arial"/>
        </w:rPr>
        <w:t xml:space="preserve"> an LLB (Hons) in 2013</w:t>
      </w:r>
      <w:r w:rsidR="00A83455" w:rsidRPr="007B6551">
        <w:rPr>
          <w:rFonts w:asciiTheme="majorHAnsi" w:hAnsiTheme="majorHAnsi" w:cs="Arial"/>
        </w:rPr>
        <w:t xml:space="preserve">. she did her Law School in The Gambia and was </w:t>
      </w:r>
      <w:r w:rsidR="00CA765C" w:rsidRPr="007B6551">
        <w:rPr>
          <w:rFonts w:asciiTheme="majorHAnsi" w:hAnsiTheme="majorHAnsi" w:cs="Arial"/>
        </w:rPr>
        <w:t xml:space="preserve">subsequently </w:t>
      </w:r>
      <w:r w:rsidR="00192BE7" w:rsidRPr="007B6551">
        <w:rPr>
          <w:rFonts w:asciiTheme="majorHAnsi" w:hAnsiTheme="majorHAnsi" w:cs="Arial"/>
        </w:rPr>
        <w:t>called to the</w:t>
      </w:r>
      <w:r w:rsidR="00CA765C" w:rsidRPr="007B6551">
        <w:rPr>
          <w:rFonts w:asciiTheme="majorHAnsi" w:hAnsiTheme="majorHAnsi" w:cs="Arial"/>
        </w:rPr>
        <w:t xml:space="preserve"> Gambia</w:t>
      </w:r>
      <w:r w:rsidR="00A83455" w:rsidRPr="007B6551">
        <w:rPr>
          <w:rFonts w:asciiTheme="majorHAnsi" w:hAnsiTheme="majorHAnsi" w:cs="Arial"/>
        </w:rPr>
        <w:t>n</w:t>
      </w:r>
      <w:r w:rsidRPr="007B6551">
        <w:rPr>
          <w:rFonts w:asciiTheme="majorHAnsi" w:hAnsiTheme="majorHAnsi" w:cs="Arial"/>
        </w:rPr>
        <w:t xml:space="preserve"> Bar in 2014</w:t>
      </w:r>
      <w:r w:rsidR="00192BE7" w:rsidRPr="007B6551">
        <w:rPr>
          <w:rFonts w:asciiTheme="majorHAnsi" w:hAnsiTheme="majorHAnsi" w:cs="Arial"/>
        </w:rPr>
        <w:t>.</w:t>
      </w:r>
      <w:r w:rsidR="00CA765C" w:rsidRPr="007B6551">
        <w:rPr>
          <w:rFonts w:asciiTheme="majorHAnsi" w:hAnsiTheme="majorHAnsi" w:cs="Arial"/>
        </w:rPr>
        <w:t xml:space="preserve"> </w:t>
      </w:r>
    </w:p>
    <w:p w14:paraId="09A4EA2A" w14:textId="77777777" w:rsidR="00780AA5" w:rsidRPr="007B6551" w:rsidRDefault="00CA765C" w:rsidP="00192BE7">
      <w:pPr>
        <w:pStyle w:val="NormalWeb"/>
        <w:jc w:val="both"/>
        <w:rPr>
          <w:rFonts w:asciiTheme="majorHAnsi" w:hAnsiTheme="majorHAnsi" w:cs="Arial"/>
        </w:rPr>
      </w:pPr>
      <w:r w:rsidRPr="007B6551">
        <w:rPr>
          <w:rFonts w:asciiTheme="majorHAnsi" w:hAnsiTheme="majorHAnsi" w:cs="Arial"/>
        </w:rPr>
        <w:t xml:space="preserve">Further, </w:t>
      </w:r>
      <w:proofErr w:type="spellStart"/>
      <w:r w:rsidR="00780AA5" w:rsidRPr="007B6551">
        <w:rPr>
          <w:rFonts w:asciiTheme="majorHAnsi" w:hAnsiTheme="majorHAnsi" w:cs="Arial"/>
        </w:rPr>
        <w:t>Ms</w:t>
      </w:r>
      <w:proofErr w:type="spellEnd"/>
      <w:r w:rsidR="00780AA5" w:rsidRPr="007B6551">
        <w:rPr>
          <w:rFonts w:asciiTheme="majorHAnsi" w:hAnsiTheme="majorHAnsi" w:cs="Arial"/>
        </w:rPr>
        <w:t xml:space="preserve"> Jeng</w:t>
      </w:r>
      <w:r w:rsidR="00192BE7" w:rsidRPr="007B6551">
        <w:rPr>
          <w:rFonts w:asciiTheme="majorHAnsi" w:hAnsiTheme="majorHAnsi" w:cs="Arial"/>
        </w:rPr>
        <w:t xml:space="preserve"> started</w:t>
      </w:r>
      <w:r w:rsidR="00780AA5" w:rsidRPr="007B6551">
        <w:rPr>
          <w:rFonts w:asciiTheme="majorHAnsi" w:hAnsiTheme="majorHAnsi" w:cs="Arial"/>
        </w:rPr>
        <w:t xml:space="preserve"> her </w:t>
      </w:r>
      <w:r w:rsidR="00192BE7" w:rsidRPr="007B6551">
        <w:rPr>
          <w:rFonts w:asciiTheme="majorHAnsi" w:hAnsiTheme="majorHAnsi" w:cs="Arial"/>
        </w:rPr>
        <w:t xml:space="preserve">career at the </w:t>
      </w:r>
      <w:r w:rsidRPr="007B6551">
        <w:rPr>
          <w:rFonts w:asciiTheme="majorHAnsi" w:hAnsiTheme="majorHAnsi" w:cs="Arial"/>
        </w:rPr>
        <w:t xml:space="preserve">Ministry of Justice </w:t>
      </w:r>
      <w:r w:rsidR="00780AA5" w:rsidRPr="007B6551">
        <w:rPr>
          <w:rFonts w:asciiTheme="majorHAnsi" w:hAnsiTheme="majorHAnsi" w:cs="Arial"/>
        </w:rPr>
        <w:t>in November 2009</w:t>
      </w:r>
      <w:r w:rsidR="00192BE7" w:rsidRPr="007B6551">
        <w:rPr>
          <w:rFonts w:asciiTheme="majorHAnsi" w:hAnsiTheme="majorHAnsi" w:cs="Arial"/>
        </w:rPr>
        <w:t xml:space="preserve"> as a </w:t>
      </w:r>
      <w:r w:rsidR="00780AA5" w:rsidRPr="007B6551">
        <w:rPr>
          <w:rFonts w:asciiTheme="majorHAnsi" w:hAnsiTheme="majorHAnsi" w:cs="Arial"/>
        </w:rPr>
        <w:t>Clerk supporting the Child Rights Unit and subsequently beca</w:t>
      </w:r>
      <w:r w:rsidR="00A83455" w:rsidRPr="007B6551">
        <w:rPr>
          <w:rFonts w:asciiTheme="majorHAnsi" w:hAnsiTheme="majorHAnsi" w:cs="Arial"/>
        </w:rPr>
        <w:t xml:space="preserve">me a Public Prosecutor between </w:t>
      </w:r>
      <w:r w:rsidR="00780AA5" w:rsidRPr="007B6551">
        <w:rPr>
          <w:rFonts w:asciiTheme="majorHAnsi" w:hAnsiTheme="majorHAnsi" w:cs="Arial"/>
        </w:rPr>
        <w:t>2013-2014, a State Counsel between 2015-2019 and got promoted to Senior State Counsel in 2019. A position she currently holds.</w:t>
      </w:r>
    </w:p>
    <w:p w14:paraId="16B7F0B4" w14:textId="77777777" w:rsidR="00A83455" w:rsidRPr="007B6551" w:rsidRDefault="00780AA5" w:rsidP="00A83455">
      <w:pPr>
        <w:pStyle w:val="NormalWeb"/>
        <w:jc w:val="both"/>
        <w:rPr>
          <w:rFonts w:asciiTheme="majorHAnsi" w:hAnsiTheme="majorHAnsi" w:cs="Arial"/>
          <w:bCs/>
          <w:lang w:val="en-GB" w:eastAsia="en-GB"/>
        </w:rPr>
      </w:pPr>
      <w:proofErr w:type="spellStart"/>
      <w:r w:rsidRPr="007B6551">
        <w:rPr>
          <w:rFonts w:asciiTheme="majorHAnsi" w:hAnsiTheme="majorHAnsi" w:cs="Arial"/>
        </w:rPr>
        <w:t>Ms</w:t>
      </w:r>
      <w:proofErr w:type="spellEnd"/>
      <w:r w:rsidRPr="007B6551">
        <w:rPr>
          <w:rFonts w:asciiTheme="majorHAnsi" w:hAnsiTheme="majorHAnsi" w:cs="Arial"/>
        </w:rPr>
        <w:t xml:space="preserve"> Jeng</w:t>
      </w:r>
      <w:r w:rsidR="00192BE7" w:rsidRPr="007B6551">
        <w:rPr>
          <w:rFonts w:asciiTheme="majorHAnsi" w:hAnsiTheme="majorHAnsi" w:cs="Arial"/>
        </w:rPr>
        <w:t xml:space="preserve"> has extensive </w:t>
      </w:r>
      <w:r w:rsidR="00A83455" w:rsidRPr="007B6551">
        <w:rPr>
          <w:rFonts w:asciiTheme="majorHAnsi" w:hAnsiTheme="majorHAnsi" w:cs="Arial"/>
          <w:bCs/>
          <w:lang w:val="en-GB" w:eastAsia="en-GB"/>
        </w:rPr>
        <w:t>experience in legal advocacy, Public International Law, Criminal Law and Project Management combined with excellent negotiations and communications skills with strong expertise in research and preparation of periodic reports to Treaty Bodies  such as the UN and AU Human Rights Mechanisms; as well as  versatile in Human Rights issues with an in-depth knowledge of  the International, Regional and National Legislations promoting and protecting the rights of women, children, the elderly and persons with disabilities</w:t>
      </w:r>
    </w:p>
    <w:p w14:paraId="2999D9A5" w14:textId="77777777" w:rsidR="00A83455" w:rsidRPr="007B6551" w:rsidRDefault="00A83455" w:rsidP="00A83455">
      <w:pPr>
        <w:spacing w:before="100" w:beforeAutospacing="1" w:after="100" w:afterAutospacing="1" w:line="240" w:lineRule="auto"/>
        <w:ind w:left="720"/>
        <w:contextualSpacing/>
        <w:jc w:val="both"/>
        <w:rPr>
          <w:rFonts w:asciiTheme="majorHAnsi" w:eastAsia="Times New Roman" w:hAnsiTheme="majorHAnsi" w:cs="Arial"/>
          <w:bCs/>
          <w:sz w:val="24"/>
          <w:szCs w:val="24"/>
          <w:lang w:val="en-GB" w:eastAsia="en-GB"/>
        </w:rPr>
      </w:pPr>
    </w:p>
    <w:p w14:paraId="0E3F67E2" w14:textId="77777777" w:rsidR="00192BE7" w:rsidRPr="007B6551" w:rsidRDefault="00192BE7" w:rsidP="00192BE7">
      <w:pPr>
        <w:jc w:val="both"/>
        <w:rPr>
          <w:rFonts w:asciiTheme="majorHAnsi" w:hAnsiTheme="majorHAnsi" w:cs="Arial"/>
          <w:b/>
          <w:u w:val="single"/>
        </w:rPr>
      </w:pPr>
    </w:p>
    <w:sectPr w:rsidR="00192BE7" w:rsidRPr="007B65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64D1" w14:textId="77777777" w:rsidR="00BD715D" w:rsidRDefault="00BD715D" w:rsidP="00BD715D">
      <w:pPr>
        <w:spacing w:after="0" w:line="240" w:lineRule="auto"/>
      </w:pPr>
      <w:r>
        <w:separator/>
      </w:r>
    </w:p>
  </w:endnote>
  <w:endnote w:type="continuationSeparator" w:id="0">
    <w:p w14:paraId="658EC999" w14:textId="77777777" w:rsidR="00BD715D" w:rsidRDefault="00BD715D" w:rsidP="00BD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62BB" w14:textId="77777777" w:rsidR="00BD715D" w:rsidRDefault="00BD715D" w:rsidP="00BD715D">
      <w:pPr>
        <w:spacing w:after="0" w:line="240" w:lineRule="auto"/>
      </w:pPr>
      <w:r>
        <w:separator/>
      </w:r>
    </w:p>
  </w:footnote>
  <w:footnote w:type="continuationSeparator" w:id="0">
    <w:p w14:paraId="6BD2EA57" w14:textId="77777777" w:rsidR="00BD715D" w:rsidRDefault="00BD715D" w:rsidP="00BD71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E7"/>
    <w:rsid w:val="00192BE7"/>
    <w:rsid w:val="005879D2"/>
    <w:rsid w:val="00780AA5"/>
    <w:rsid w:val="007B6551"/>
    <w:rsid w:val="00907A2F"/>
    <w:rsid w:val="00A40B5B"/>
    <w:rsid w:val="00A83455"/>
    <w:rsid w:val="00BD715D"/>
    <w:rsid w:val="00CA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48338"/>
  <w15:docId w15:val="{24CFA9C5-E836-4A0B-937D-CE6D6C72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Sanyang</dc:creator>
  <cp:lastModifiedBy>Rachel Murray</cp:lastModifiedBy>
  <cp:revision>2</cp:revision>
  <dcterms:created xsi:type="dcterms:W3CDTF">2021-04-29T12:17:00Z</dcterms:created>
  <dcterms:modified xsi:type="dcterms:W3CDTF">2021-04-29T12:17:00Z</dcterms:modified>
</cp:coreProperties>
</file>